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6C18F9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3F685EEE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4A2CE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23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47A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märts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733EEF" w14:paraId="71F516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733EEF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733EEF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733EEF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733EE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733EEF" w14:paraId="630F59A8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09697291" w:rsidR="00CD3DB4" w:rsidRPr="00733EEF" w:rsidRDefault="004A2CE1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RAM</w:t>
            </w:r>
          </w:p>
          <w:p w14:paraId="7B7DC51E" w14:textId="04234708" w:rsidR="00E60EA9" w:rsidRPr="00733EEF" w:rsidRDefault="004A2CE1" w:rsidP="004A2CE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tutvumine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1049/2001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iigiabi uurimismenetlust puudutavad dokumendid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2B3BFF7D" w:rsidR="00823FC3" w:rsidRPr="00733EEF" w:rsidRDefault="004A2CE1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C-715/25 P: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Huhtamaki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Holding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Sàrl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-i 11. novembril 2025 esitatud apellatsioonkaebus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(kümnes koda) 3. septembri 2025. aasta kohtuotsuse peale kohtuasjas T-225/24: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Huhtamaki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Holding versus komisjon</w:t>
              </w:r>
            </w:hyperlink>
          </w:p>
          <w:p w14:paraId="5370F2E3" w14:textId="2982E81D" w:rsidR="00C30600" w:rsidRPr="00733EEF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66A908A2" w:rsidR="00823FC3" w:rsidRPr="00733EE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A2CE1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579</w:t>
            </w:r>
          </w:p>
        </w:tc>
      </w:tr>
      <w:tr w:rsidR="00993429" w:rsidRPr="00733EEF" w14:paraId="1FCA3684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5AA39F25" w:rsidR="00C30600" w:rsidRPr="00733EEF" w:rsidRDefault="00B434DC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88A11F6" w14:textId="447E514E" w:rsidR="00B434DC" w:rsidRPr="00733EEF" w:rsidRDefault="004A2CE1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Keskkond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2022/2577, millega kehtestatakse raamistik taastuvenergia kasutuselevõtu kiirendamiseks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521D4128" w:rsidR="00993429" w:rsidRPr="00733EEF" w:rsidRDefault="004A2CE1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C-25/26 P: CEE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Bankwatch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Network 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z.s.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ÖKOBÜRO – Allianz der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Umweltbewegungi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22. jaanuaril 2026 esitatud apellatsioonkaebus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(üheksas koda viieliikmelises koosseisus) 12. novembri 2025. aasta kohtuotsuse peale kohtuasjas T-535/23: CEE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Bankwatch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Network ja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Ökobüro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1E2DC8FA" w:rsidR="00993429" w:rsidRPr="00733EE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A2CE1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588</w:t>
            </w:r>
          </w:p>
        </w:tc>
      </w:tr>
      <w:tr w:rsidR="00566F4F" w:rsidRPr="00733EEF" w14:paraId="054430B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D68883" w14:textId="19DBBD64" w:rsidR="005875F2" w:rsidRPr="00733EEF" w:rsidRDefault="005875F2" w:rsidP="003E68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11256344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088D5" w14:textId="24876898" w:rsidR="005875F2" w:rsidRPr="00733EEF" w:rsidRDefault="005875F2" w:rsidP="004A2CE1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38F97B4A" w:rsidR="00566F4F" w:rsidRPr="00733EE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66F4F" w:rsidRPr="00733EEF" w14:paraId="45C26E8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43F8E4" w14:textId="5F385019" w:rsidR="00A620E0" w:rsidRPr="00733EEF" w:rsidRDefault="00876AED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228FCB0F" w14:textId="3602E525" w:rsidR="00645597" w:rsidRPr="00733EEF" w:rsidRDefault="00876AED" w:rsidP="00876AE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EAGF ja EAFRD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ahastamisest välja jäetud kulud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1CC695E3" w:rsidR="00566F4F" w:rsidRPr="00733EEF" w:rsidRDefault="00876AE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C-42/26 P: Rumeenia 29. jaanuaril 2026 esitatud apellatsioonkaebus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(kümnes koda) 12. novembri 2025. aasta kohtuotsuse peale kohtuasjas T-15/23: Rumeenia versus komisjon</w:t>
              </w:r>
            </w:hyperlink>
          </w:p>
          <w:p w14:paraId="6D0F8C10" w14:textId="11A9C9F2" w:rsidR="00566F4F" w:rsidRPr="00733EEF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40D49611" w:rsidR="00566F4F" w:rsidRPr="00733EE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6E75AB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76AED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589</w:t>
            </w:r>
          </w:p>
        </w:tc>
      </w:tr>
      <w:bookmarkEnd w:id="0"/>
      <w:tr w:rsidR="00566F4F" w:rsidRPr="00733EEF" w14:paraId="28EC6249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72E3B7" w14:textId="1F94ACEF" w:rsidR="00AE2C69" w:rsidRPr="00733EEF" w:rsidRDefault="00415272" w:rsidP="00AE2C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SIM</w:t>
            </w:r>
          </w:p>
          <w:p w14:paraId="51FDFA00" w14:textId="404FD02A" w:rsidR="00B507DF" w:rsidRPr="00733EEF" w:rsidRDefault="00415272" w:rsidP="00CE3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2021/784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võitlemi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terroristliku veebisisu levitamise vastu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tulenevate kohustuste rikkumine,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03225" w14:textId="4B6D9A8F" w:rsidR="00566F4F" w:rsidRPr="00733EEF" w:rsidRDefault="00876AED" w:rsidP="00A620E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C-48/26: 2. veebruaril 2026 esitatud hagi – Euroopa Komisjon versus Bulgaaria Vabariik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62FEAA71" w:rsidR="00566F4F" w:rsidRPr="00733EE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E3859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76AED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590</w:t>
            </w:r>
          </w:p>
        </w:tc>
      </w:tr>
      <w:tr w:rsidR="009D47CE" w:rsidRPr="00733EEF" w14:paraId="57380F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AEDD16" w14:textId="77777777" w:rsidR="009D47CE" w:rsidRPr="00733EEF" w:rsidRDefault="009D47CE" w:rsidP="006678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F6C7CD" w14:textId="77777777" w:rsidR="009D47CE" w:rsidRPr="00733EEF" w:rsidRDefault="009D47CE" w:rsidP="00F0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BCF9A" w14:textId="38976075" w:rsidR="009D47CE" w:rsidRPr="00733EE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733EEF" w14:paraId="62F42EB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7C8370" w14:textId="15B48280" w:rsidR="009E0F09" w:rsidRPr="00733EEF" w:rsidRDefault="00415272" w:rsidP="006B6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JDM</w:t>
            </w:r>
          </w:p>
          <w:p w14:paraId="5865387C" w14:textId="24E395E6" w:rsidR="0063041D" w:rsidRPr="00733EEF" w:rsidRDefault="00415272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2022/2065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digiteenuste üht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turg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tulenevate kohustuste rikkumine, 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digiteenuste koordinaatori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volitused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34C430" w14:textId="389151E8" w:rsidR="009D47CE" w:rsidRDefault="00415272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C-58/26: 4. veebruaril 2026 esitatud hagi – Euroopa Komisjon versus Portugali Vabariik</w:t>
              </w:r>
            </w:hyperlink>
          </w:p>
          <w:p w14:paraId="47797DDA" w14:textId="1ADDEB31" w:rsidR="00733EEF" w:rsidRDefault="00733EEF" w:rsidP="00733E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  <w:p w14:paraId="4E9465DB" w14:textId="77777777" w:rsidR="00733EEF" w:rsidRPr="00733EEF" w:rsidRDefault="00733EEF" w:rsidP="00733E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  <w:p w14:paraId="5E910212" w14:textId="77777777" w:rsidR="009D47CE" w:rsidRDefault="007635AA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  <w:proofErr w:type="spellEnd"/>
          </w:p>
          <w:p w14:paraId="095748CC" w14:textId="2E145F19" w:rsidR="00733EEF" w:rsidRPr="00733EEF" w:rsidRDefault="00733EEF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14D0C5A" w:rsidR="009D47CE" w:rsidRPr="00733EE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6B6087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15272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591</w:t>
            </w:r>
          </w:p>
        </w:tc>
      </w:tr>
      <w:tr w:rsidR="009D47CE" w:rsidRPr="00733EEF" w14:paraId="3D6A351C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000547" w14:textId="61E6014B" w:rsidR="00F4429B" w:rsidRPr="00733EEF" w:rsidRDefault="007635AA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FABFEAF" w14:textId="50482943" w:rsidR="00F4429B" w:rsidRPr="00733EEF" w:rsidRDefault="007635AA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nr 2020/2081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(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tätoveerimistindis ja püsimeigis kasutatava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aine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d), õigusvastasus, kahju hüvitamine, tühistamishagi.</w:t>
            </w:r>
          </w:p>
          <w:p w14:paraId="0996DEDB" w14:textId="19C39807" w:rsidR="007635AA" w:rsidRPr="00733EEF" w:rsidRDefault="007635AA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3411F0B2" w:rsidR="009D47CE" w:rsidRPr="00733EEF" w:rsidRDefault="007635AA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T-876/25: 19. detsembril 2025 esitatud hagi – Raja versus komisjon</w:t>
              </w:r>
            </w:hyperlink>
          </w:p>
          <w:p w14:paraId="51A4B297" w14:textId="4BF43319" w:rsidR="00EC7553" w:rsidRPr="00733EEF" w:rsidRDefault="00EC7553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51998E39" w:rsidR="009D47CE" w:rsidRPr="00733EE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7635AA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601</w:t>
            </w:r>
          </w:p>
        </w:tc>
      </w:tr>
      <w:tr w:rsidR="00DE5F4B" w:rsidRPr="00733EEF" w14:paraId="4EF59AB7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723A65B" w14:textId="77777777" w:rsidR="007635AA" w:rsidRPr="00733EEF" w:rsidRDefault="007635AA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6374"/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06CCD5E" w14:textId="77777777" w:rsidR="007635AA" w:rsidRPr="00733EEF" w:rsidRDefault="007635AA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nr 2020/2081  (tätoveerimistindis ja püsimeigis kasutatavad ained), õigusvastasus, kahju hüvitamine, tühistamishagi.</w:t>
            </w:r>
          </w:p>
          <w:p w14:paraId="2ECF97B3" w14:textId="697DC5C0" w:rsidR="007635AA" w:rsidRPr="00733EEF" w:rsidRDefault="007635AA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1DDFEBEF" w:rsidR="00DE5F4B" w:rsidRPr="00733EEF" w:rsidRDefault="007635AA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T-911/25: 29. detsembril 2025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Pernin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057EC505" w14:textId="77777777" w:rsidR="00DE5F4B" w:rsidRPr="00733EE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59A35196" w:rsidR="00DE5F4B" w:rsidRPr="00733EE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7635AA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602</w:t>
            </w:r>
          </w:p>
        </w:tc>
      </w:tr>
      <w:tr w:rsidR="00DE5F4B" w:rsidRPr="00733EEF" w14:paraId="131D151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1A1C47" w14:textId="77777777" w:rsidR="007635AA" w:rsidRPr="00733EEF" w:rsidRDefault="007635AA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3075947"/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7F66A6D0" w14:textId="77777777" w:rsidR="007635AA" w:rsidRPr="00733EEF" w:rsidRDefault="007635AA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nr 2020/2081  (tätoveerimistindis ja püsimeigis kasutatavad ained), õigusvastasus, kahju hüvitamine, tühistamishagi.</w:t>
            </w:r>
          </w:p>
          <w:p w14:paraId="648D04D0" w14:textId="397A4359" w:rsidR="00490C8E" w:rsidRPr="00733EEF" w:rsidRDefault="00490C8E" w:rsidP="007635A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09629227" w:rsidR="00DE5F4B" w:rsidRPr="00733EEF" w:rsidRDefault="007635AA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T-912/25: 29. detsembril 2025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Gonzalez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104FF5E4" w14:textId="77777777" w:rsidR="00DE5F4B" w:rsidRPr="00733EE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1C2E0E2A" w:rsidR="00DE5F4B" w:rsidRPr="00733EE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7635AA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603</w:t>
            </w:r>
          </w:p>
        </w:tc>
      </w:tr>
      <w:tr w:rsidR="00DE5F4B" w:rsidRPr="00733EEF" w14:paraId="27A2B7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50CDAD" w14:textId="77777777" w:rsidR="00D717F6" w:rsidRPr="00733EEF" w:rsidRDefault="00D717F6" w:rsidP="00D717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1567709"/>
            <w:bookmarkEnd w:id="1"/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EF4AA0" w14:textId="77777777" w:rsidR="00D717F6" w:rsidRPr="00733EEF" w:rsidRDefault="00D717F6" w:rsidP="00D717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50279C3" w14:textId="3142B333" w:rsidR="00F0783E" w:rsidRPr="00733EEF" w:rsidRDefault="00F0783E" w:rsidP="00D717F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570BE031" w:rsidR="00DE5F4B" w:rsidRPr="00733EEF" w:rsidRDefault="00D717F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T-22/26: 14. jaanuaril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FläktGroup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Deutschland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Kampmann (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KaCare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34AE89F0" w14:textId="77777777" w:rsidR="00DE5F4B" w:rsidRPr="00733EEF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702DE619" w:rsidR="00DE5F4B" w:rsidRPr="00733EE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D717F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604</w:t>
            </w:r>
          </w:p>
        </w:tc>
      </w:tr>
      <w:bookmarkEnd w:id="2"/>
      <w:tr w:rsidR="00DE5F4B" w:rsidRPr="00733EEF" w14:paraId="06A0695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653EED37" w:rsidR="00C11AF5" w:rsidRPr="00733EEF" w:rsidRDefault="00C11AF5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D3328E8" w14:textId="20D2720B" w:rsidR="007B0953" w:rsidRPr="00733EEF" w:rsidRDefault="00C11AF5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Dokumentidega tutvumine, määrus (EÜ) nr 1049/2001, 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42815330" w14:textId="395CEE6A" w:rsidR="00C11AF5" w:rsidRPr="00733EEF" w:rsidRDefault="00C11AF5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376382B2" w:rsidR="00DE5F4B" w:rsidRPr="00733EEF" w:rsidRDefault="00C11AF5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T-32/26: 16. jaanuaril 2026 esitatud hagi – PN versus ombudsman</w:t>
              </w:r>
            </w:hyperlink>
          </w:p>
          <w:p w14:paraId="0B484EA8" w14:textId="77777777" w:rsidR="00DE5F4B" w:rsidRPr="00733EE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2E21B623" w:rsidR="00DE5F4B" w:rsidRPr="00733EE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11AF5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606</w:t>
            </w:r>
          </w:p>
        </w:tc>
      </w:tr>
      <w:tr w:rsidR="00DE5F4B" w:rsidRPr="00733EEF" w14:paraId="269F0211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593331" w14:textId="77777777" w:rsidR="00075F46" w:rsidRPr="00733EEF" w:rsidRDefault="00075F46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A0D95BA" w14:textId="77777777" w:rsidR="00075F46" w:rsidRPr="00733EEF" w:rsidRDefault="00075F46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424090A" w14:textId="0BF92569" w:rsidR="00E73AF4" w:rsidRPr="00733EEF" w:rsidRDefault="00E73AF4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12F8FB6D" w:rsidR="00DE5F4B" w:rsidRPr="00733EEF" w:rsidRDefault="00075F4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T-38/26: 19. jaanuaril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Waterdrop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Microdrink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Qingdao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Ecopure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Filter (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Waterdrop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63B4AB88" w14:textId="77777777" w:rsidR="00DE5F4B" w:rsidRPr="00733EE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04A7480F" w:rsidR="00DE5F4B" w:rsidRPr="00733EE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75F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608</w:t>
            </w:r>
          </w:p>
        </w:tc>
      </w:tr>
      <w:bookmarkEnd w:id="3"/>
      <w:tr w:rsidR="00DE5F4B" w:rsidRPr="00733EEF" w14:paraId="605AF5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B4D78A" w14:textId="65578E36" w:rsidR="00E3729C" w:rsidRPr="00733EEF" w:rsidRDefault="009331E0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7E5AA2E5" w14:textId="43F209B8" w:rsidR="00DE5F4B" w:rsidRPr="00733EEF" w:rsidRDefault="009331E0" w:rsidP="00075F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akendusmäärus (EL) 2025/2333, Hiina Rahvavabariigist pärit lehtpuuvineeri impordi suhtes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kehtestatud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lõplik dumpingu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vastane tollimaks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241E4C" w14:textId="7B0DE122" w:rsidR="00DE5F4B" w:rsidRPr="00733EEF" w:rsidRDefault="00075F46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T-56/26: 27. jaanuaril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Pizhou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Jiangshan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Wood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2498D529" w:rsidR="00DE5F4B" w:rsidRPr="00733EE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075F46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610</w:t>
            </w:r>
          </w:p>
        </w:tc>
      </w:tr>
      <w:tr w:rsidR="004A3D30" w:rsidRPr="00733EEF" w14:paraId="6601B70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5CCC5F" w14:textId="77777777" w:rsidR="004A3D30" w:rsidRPr="00733EEF" w:rsidRDefault="004A3D30" w:rsidP="00F312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A4BF4" w14:textId="77777777" w:rsidR="004A3D30" w:rsidRPr="00733EEF" w:rsidRDefault="004A3D30" w:rsidP="00F3028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90B1CC" w14:textId="146B7702" w:rsidR="004A3D30" w:rsidRPr="00733EEF" w:rsidRDefault="004A3D30" w:rsidP="00F3028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3729C" w:rsidRPr="00733EEF" w14:paraId="0BB09DB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27EB10" w14:textId="77777777" w:rsidR="00E3729C" w:rsidRPr="00733EEF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671BFEB" w14:textId="77777777" w:rsidR="00E3729C" w:rsidRPr="00733EEF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B3C8B27" w14:textId="1F3C5F33" w:rsidR="00E3729C" w:rsidRPr="00733EEF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D4404C" w14:textId="7B5614AB" w:rsidR="00C9724A" w:rsidRPr="00733EEF" w:rsidRDefault="009331E0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T-59/26: 30. jaanuaril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Xearpro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Carrefour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du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Laboratoire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(TECORA)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B3542A" w14:textId="4C7D5263" w:rsidR="00E3729C" w:rsidRPr="00733EEF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331E0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611</w:t>
            </w:r>
          </w:p>
        </w:tc>
      </w:tr>
    </w:tbl>
    <w:p w14:paraId="2B551D8B" w14:textId="161ADAD3" w:rsidR="00AF24CC" w:rsidRPr="00733EEF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5180"/>
        <w:gridCol w:w="2212"/>
      </w:tblGrid>
      <w:tr w:rsidR="00C61A78" w:rsidRPr="00733EEF" w14:paraId="66B16C9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D28EA4" w14:textId="77777777" w:rsidR="007528F0" w:rsidRPr="00733EEF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2DB71135" w14:textId="77777777" w:rsidR="007528F0" w:rsidRPr="00733EEF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615AF37" w14:textId="41154E3A" w:rsidR="00C61A78" w:rsidRPr="00733EEF" w:rsidRDefault="00C61A78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EF7E64" w14:textId="3A9F95C0" w:rsidR="00C61A78" w:rsidRPr="00733EEF" w:rsidRDefault="009331E0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T-62/26: 28. jaanuaril 2026 esitatud hagi – U-Line versus EUIPO – Z Line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Kitchen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and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Bath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(ZLINE)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D078A6" w14:textId="207E846C" w:rsidR="00C61A78" w:rsidRPr="00733EEF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9331E0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612</w:t>
            </w:r>
          </w:p>
        </w:tc>
      </w:tr>
      <w:tr w:rsidR="00C61A78" w:rsidRPr="00733EEF" w14:paraId="420E3B3C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FD976" w14:textId="77777777" w:rsidR="00C61A78" w:rsidRPr="00733EEF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666053" w14:textId="77777777" w:rsidR="00C61A78" w:rsidRPr="00733EEF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8A55E6" w14:textId="77777777" w:rsidR="00C61A78" w:rsidRPr="00733EEF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733EEF" w14:paraId="2CDD9686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9DED3F" w14:textId="77777777" w:rsidR="009331E0" w:rsidRPr="00733EEF" w:rsidRDefault="009331E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9A38286" w14:textId="77777777" w:rsidR="009331E0" w:rsidRPr="00733EEF" w:rsidRDefault="009331E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23F1781" w14:textId="7AEC8A36" w:rsidR="007528F0" w:rsidRPr="00733EEF" w:rsidRDefault="007528F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31AD57" w14:textId="74C3A9B3" w:rsidR="00C61A78" w:rsidRPr="00733EEF" w:rsidRDefault="009331E0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T-63/26: 28. jaanuaril 2026 esitatud hagi – U-Line versus EUIPO – Z Line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Kitchen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and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Bath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(Z LINE)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D3A7EB" w14:textId="6013814E" w:rsidR="00C61A78" w:rsidRPr="00733EEF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9331E0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613</w:t>
            </w:r>
          </w:p>
        </w:tc>
      </w:tr>
      <w:tr w:rsidR="00C61A78" w:rsidRPr="00733EEF" w14:paraId="158BE30F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68DCE6" w14:textId="77777777" w:rsidR="00C61A78" w:rsidRPr="00733EEF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23965025"/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EEF2291" w14:textId="77777777" w:rsidR="00C61A78" w:rsidRPr="00733EEF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0E0BAA" w14:textId="77777777" w:rsidR="00C61A78" w:rsidRPr="00733EEF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E23D52" w14:textId="6BD4519F" w:rsidR="00C61A78" w:rsidRPr="00733EEF" w:rsidRDefault="009331E0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T-67/26: 30. jaanuaril 2026 esitatud hagi – Loop versus EUIPO (ringikujulise otsaga kõrvatropi kuju)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572DFB" w14:textId="3CF775F2" w:rsidR="00C61A78" w:rsidRPr="00733EEF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9331E0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614</w:t>
            </w:r>
          </w:p>
        </w:tc>
      </w:tr>
      <w:tr w:rsidR="00C61A78" w:rsidRPr="00733EEF" w14:paraId="22CD8D8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926714" w14:textId="77777777" w:rsidR="00C61A78" w:rsidRPr="00733EEF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893FAF" w14:textId="77777777" w:rsidR="00C61A78" w:rsidRPr="00733EEF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5CF91C" w14:textId="77777777" w:rsidR="00C61A78" w:rsidRPr="00733EEF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733EEF" w14:paraId="562E1B49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5996C1" w14:textId="77777777" w:rsidR="009331E0" w:rsidRPr="00733EEF" w:rsidRDefault="009331E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7F948AB" w14:textId="77777777" w:rsidR="009331E0" w:rsidRPr="00733EEF" w:rsidRDefault="009331E0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DC93E4E" w14:textId="71215AAE" w:rsidR="00321E2F" w:rsidRPr="00733EEF" w:rsidRDefault="00321E2F" w:rsidP="009331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48D146" w14:textId="77777777" w:rsidR="00C61A78" w:rsidRDefault="009331E0" w:rsidP="00402F7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T-69/26: 2. veebruaril 2026 esitatud hagi – Oxxo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Ferrarelli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(XOXO)</w:t>
              </w:r>
            </w:hyperlink>
          </w:p>
          <w:p w14:paraId="509BF138" w14:textId="293A7FE2" w:rsidR="00733EEF" w:rsidRPr="00733EEF" w:rsidRDefault="00733EEF" w:rsidP="00402F7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81DDFE" w14:textId="2A300DAF" w:rsidR="00C61A78" w:rsidRPr="00733EEF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9331E0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615</w:t>
            </w:r>
          </w:p>
        </w:tc>
      </w:tr>
      <w:bookmarkEnd w:id="4"/>
      <w:tr w:rsidR="00402F7D" w:rsidRPr="00733EEF" w14:paraId="54C1CE0B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5F8C80" w14:textId="77777777" w:rsidR="00402F7D" w:rsidRPr="00733EEF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C9DB009" w14:textId="77777777" w:rsidR="00402F7D" w:rsidRPr="00733EEF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631ADF7" w14:textId="77777777" w:rsidR="00402F7D" w:rsidRPr="00733EEF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77498C" w14:textId="7480A472" w:rsidR="000C7FF2" w:rsidRPr="00733EEF" w:rsidRDefault="000C7FF2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4D66E4" w14:textId="61333793" w:rsidR="00402F7D" w:rsidRPr="00733EEF" w:rsidRDefault="00083E35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T-72/26: 3. veebruaril 2026 esitatud hagi – Microsoft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Flip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(FLIP)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70E304" w14:textId="3C7CEA22" w:rsidR="00402F7D" w:rsidRPr="00733EEF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083E35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</w:t>
            </w:r>
          </w:p>
        </w:tc>
      </w:tr>
      <w:tr w:rsidR="000C7FF2" w:rsidRPr="00733EEF" w14:paraId="118FB130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B3AD13" w14:textId="23B82E34" w:rsidR="000C7FF2" w:rsidRPr="00733EEF" w:rsidRDefault="00C36F98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9021F63" w14:textId="7D17C417" w:rsidR="000C7FF2" w:rsidRPr="00733EEF" w:rsidRDefault="00C36F98" w:rsidP="000C7F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</w:t>
            </w:r>
            <w:r w:rsidR="000C7FF2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Ares (2025) 10337715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vai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e, 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2025/840, millega tunnistatakse teatavad kriitilise toorme projektid määruse (EL) 2024/1252 alusel strateegilisteks projektideks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180CAC9E" w14:textId="6521B3F8" w:rsidR="000C7FF2" w:rsidRPr="00733EEF" w:rsidRDefault="000C7FF2" w:rsidP="000C7FF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46DC93" w14:textId="48FBC56E" w:rsidR="000C7FF2" w:rsidRPr="00733EEF" w:rsidRDefault="000C7FF2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T-77/26: 5. veebruaril 2026 esitatud hagi – AUDCB jt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88CF90" w14:textId="77777777" w:rsidR="000C7FF2" w:rsidRPr="00733EEF" w:rsidRDefault="000C7FF2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C/2026/1615</w:t>
            </w:r>
          </w:p>
        </w:tc>
      </w:tr>
      <w:tr w:rsidR="000C7FF2" w:rsidRPr="00733EEF" w14:paraId="0ECB5905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8D4B3D" w14:textId="77777777" w:rsidR="000C7FF2" w:rsidRPr="00733EEF" w:rsidRDefault="000C7FF2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78C43F7" w14:textId="5C1BAFC2" w:rsidR="000C7FF2" w:rsidRPr="00733EEF" w:rsidRDefault="002C0D6C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0C7FF2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B184EA5" w14:textId="77777777" w:rsidR="000C7FF2" w:rsidRPr="00733EEF" w:rsidRDefault="000C7FF2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8DE9B5" w14:textId="71E58C8F" w:rsidR="000C7FF2" w:rsidRPr="00733EEF" w:rsidRDefault="002C0D6C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T-80/26: 5. veebruaril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Szivos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Szőnyi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Slabs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4B8F76" w14:textId="688039F4" w:rsidR="000C7FF2" w:rsidRPr="00733EEF" w:rsidRDefault="000C7FF2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C/2026/161</w:t>
            </w:r>
            <w:r w:rsidR="002C0D6C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0C7FF2" w:rsidRPr="00733EEF" w14:paraId="5A762681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19B41A" w14:textId="77777777" w:rsidR="000C7FF2" w:rsidRPr="00733EEF" w:rsidRDefault="000C7FF2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81F3C2A" w14:textId="429A6DB9" w:rsidR="000C7FF2" w:rsidRPr="00733EEF" w:rsidRDefault="002C0D6C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0C7FF2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153CE56" w14:textId="77777777" w:rsidR="000C7FF2" w:rsidRPr="00733EEF" w:rsidRDefault="000C7FF2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1F59C4" w14:textId="2D9C5F83" w:rsidR="000C7FF2" w:rsidRPr="00733EEF" w:rsidRDefault="002C0D6C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T-81/26: 5. veebruaril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Szivos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Szőnyi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Slabs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C3613C" w14:textId="6BAB0CE8" w:rsidR="000C7FF2" w:rsidRPr="00733EEF" w:rsidRDefault="000C7FF2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C/2026/161</w:t>
            </w:r>
            <w:r w:rsidR="002C0D6C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0C7FF2" w:rsidRPr="00733EEF" w14:paraId="53E15BFB" w14:textId="77777777" w:rsidTr="000C7FF2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B01402" w14:textId="77777777" w:rsidR="000C7FF2" w:rsidRPr="00733EEF" w:rsidRDefault="000C7FF2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AFC4ED7" w14:textId="7C2EA5D3" w:rsidR="000C7FF2" w:rsidRPr="00733EEF" w:rsidRDefault="002C0D6C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0C7FF2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1C697E34" w14:textId="77777777" w:rsidR="000C7FF2" w:rsidRPr="00733EEF" w:rsidRDefault="000C7FF2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1B512F" w14:textId="65285294" w:rsidR="000C7FF2" w:rsidRPr="00733EEF" w:rsidRDefault="002C0D6C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T-82/26: 5. veebruaril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Szivos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Szőnyi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Slabs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0625B5" w14:textId="10157F19" w:rsidR="000C7FF2" w:rsidRPr="00733EEF" w:rsidRDefault="000C7FF2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C/2026/16</w:t>
            </w:r>
            <w:r w:rsidR="002C0D6C"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0B2E33" w:rsidRPr="00733EEF" w14:paraId="1D9E0807" w14:textId="77777777" w:rsidTr="000B2E33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877A13" w14:textId="77777777" w:rsidR="000B2E33" w:rsidRPr="00733EEF" w:rsidRDefault="000B2E33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662E92B" w14:textId="77777777" w:rsidR="000B2E33" w:rsidRPr="00733EEF" w:rsidRDefault="000B2E33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Disainilahendus, tühistamishagi.</w:t>
            </w:r>
          </w:p>
          <w:p w14:paraId="0B97EE4A" w14:textId="77777777" w:rsidR="000B2E33" w:rsidRPr="00733EEF" w:rsidRDefault="000B2E33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9D544A" w14:textId="58F83568" w:rsidR="000B2E33" w:rsidRPr="00733EEF" w:rsidRDefault="000B2E33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T-83/26: 5. veebruaril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Szivos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Szőnyi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Slabs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B778B1" w14:textId="55DED9BA" w:rsidR="000B2E33" w:rsidRPr="00733EEF" w:rsidRDefault="000B2E33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C/2026/16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</w:tr>
      <w:tr w:rsidR="000B2E33" w:rsidRPr="00733EEF" w14:paraId="71C0A481" w14:textId="77777777" w:rsidTr="000B2E33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A6B355" w14:textId="77777777" w:rsidR="000B2E33" w:rsidRPr="00733EEF" w:rsidRDefault="000B2E33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03AA5F5" w14:textId="237CE161" w:rsidR="000B2E33" w:rsidRPr="00733EEF" w:rsidRDefault="000B2E33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4FD9F4A" w14:textId="77777777" w:rsidR="000B2E33" w:rsidRPr="00733EEF" w:rsidRDefault="000B2E33" w:rsidP="00FA53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D4BA51" w14:textId="136F0AD9" w:rsidR="000B2E33" w:rsidRPr="00733EEF" w:rsidRDefault="000B2E33" w:rsidP="00FA532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T-94/26: 10. veebruaril 2026 esitatud hagi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Teofarma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Cosmetic</w:t>
              </w:r>
              <w:proofErr w:type="spellEnd"/>
              <w:r w:rsidRPr="00733EE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Research Group (SOSKIN)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FC8680" w14:textId="2498677D" w:rsidR="000B2E33" w:rsidRPr="00733EEF" w:rsidRDefault="000B2E33" w:rsidP="00FA532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C/2026/16</w:t>
            </w:r>
            <w:r w:rsidRPr="00733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</w:tr>
    </w:tbl>
    <w:p w14:paraId="1F49839B" w14:textId="77777777" w:rsidR="00C61A78" w:rsidRPr="00733EEF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733EEF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6196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8C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4FC8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C92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E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1589" TargetMode="External"/><Relationship Id="rId13" Type="http://schemas.openxmlformats.org/officeDocument/2006/relationships/hyperlink" Target="https://eur-lex.europa.eu/legal-content/ET/TXT/?uri=OJ:C_202601603" TargetMode="External"/><Relationship Id="rId18" Type="http://schemas.openxmlformats.org/officeDocument/2006/relationships/hyperlink" Target="https://eur-lex.europa.eu/legal-content/ET/TXT/?uri=OJ:C_202601611" TargetMode="External"/><Relationship Id="rId26" Type="http://schemas.openxmlformats.org/officeDocument/2006/relationships/hyperlink" Target="https://eur-lex.europa.eu/legal-content/ET/TXT/?uri=OJ:C_2026016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1614" TargetMode="External"/><Relationship Id="rId7" Type="http://schemas.openxmlformats.org/officeDocument/2006/relationships/hyperlink" Target="https://eur-lex.europa.eu/legal-content/ET/TXT/?uri=OJ:C_202601588" TargetMode="External"/><Relationship Id="rId12" Type="http://schemas.openxmlformats.org/officeDocument/2006/relationships/hyperlink" Target="https://eur-lex.europa.eu/legal-content/ET/TXT/?uri=OJ:C_202601602" TargetMode="External"/><Relationship Id="rId17" Type="http://schemas.openxmlformats.org/officeDocument/2006/relationships/hyperlink" Target="https://eur-lex.europa.eu/legal-content/ET/TXT/?uri=OJ:C_202601610" TargetMode="External"/><Relationship Id="rId25" Type="http://schemas.openxmlformats.org/officeDocument/2006/relationships/hyperlink" Target="https://eur-lex.europa.eu/legal-content/ET/TXT/?uri=OJ:C_2026016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1608" TargetMode="External"/><Relationship Id="rId20" Type="http://schemas.openxmlformats.org/officeDocument/2006/relationships/hyperlink" Target="https://eur-lex.europa.eu/legal-content/ET/TXT/?uri=OJ:C_202601613" TargetMode="External"/><Relationship Id="rId29" Type="http://schemas.openxmlformats.org/officeDocument/2006/relationships/hyperlink" Target="https://eur-lex.europa.eu/legal-content/ET/TXT/?uri=OJ:C_20260162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1579" TargetMode="External"/><Relationship Id="rId11" Type="http://schemas.openxmlformats.org/officeDocument/2006/relationships/hyperlink" Target="https://eur-lex.europa.eu/legal-content/ET/TXT/?uri=OJ:C_202601601" TargetMode="External"/><Relationship Id="rId24" Type="http://schemas.openxmlformats.org/officeDocument/2006/relationships/hyperlink" Target="https://eur-lex.europa.eu/legal-content/ET/TXT/?uri=OJ:C_20260161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1606" TargetMode="External"/><Relationship Id="rId23" Type="http://schemas.openxmlformats.org/officeDocument/2006/relationships/hyperlink" Target="https://eur-lex.europa.eu/legal-content/ET/TXT/?uri=OJ:C_202601616" TargetMode="External"/><Relationship Id="rId28" Type="http://schemas.openxmlformats.org/officeDocument/2006/relationships/hyperlink" Target="https://eur-lex.europa.eu/legal-content/ET/TXT/?uri=OJ:C_202601621" TargetMode="External"/><Relationship Id="rId10" Type="http://schemas.openxmlformats.org/officeDocument/2006/relationships/hyperlink" Target="https://eur-lex.europa.eu/legal-content/ET/TXT/?uri=OJ:C_202601591" TargetMode="External"/><Relationship Id="rId19" Type="http://schemas.openxmlformats.org/officeDocument/2006/relationships/hyperlink" Target="https://eur-lex.europa.eu/legal-content/ET/TXT/?uri=OJ:C_20260161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1590" TargetMode="External"/><Relationship Id="rId14" Type="http://schemas.openxmlformats.org/officeDocument/2006/relationships/hyperlink" Target="https://eur-lex.europa.eu/legal-content/ET/TXT/?uri=OJ:C_202601604" TargetMode="External"/><Relationship Id="rId22" Type="http://schemas.openxmlformats.org/officeDocument/2006/relationships/hyperlink" Target="https://eur-lex.europa.eu/legal-content/ET/TXT/?uri=OJ:C_202601615" TargetMode="External"/><Relationship Id="rId27" Type="http://schemas.openxmlformats.org/officeDocument/2006/relationships/hyperlink" Target="https://eur-lex.europa.eu/legal-content/ET/TXT/?uri=OJ:C_2026016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3</Pages>
  <Words>1036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232</cp:revision>
  <cp:lastPrinted>2018-01-31T14:27:00Z</cp:lastPrinted>
  <dcterms:created xsi:type="dcterms:W3CDTF">2025-09-09T06:17:00Z</dcterms:created>
  <dcterms:modified xsi:type="dcterms:W3CDTF">2026-03-23T14:33:00Z</dcterms:modified>
</cp:coreProperties>
</file>